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53F" w:rsidRDefault="0022753F" w:rsidP="0022753F">
      <w:pPr>
        <w:pStyle w:val="a3"/>
        <w:spacing w:before="0" w:beforeAutospacing="0" w:after="0" w:afterAutospacing="0" w:line="360" w:lineRule="auto"/>
        <w:rPr>
          <w:rFonts w:ascii="仿宋_GB2312" w:eastAsia="仿宋_GB2312"/>
          <w:sz w:val="32"/>
          <w:szCs w:val="32"/>
        </w:rPr>
      </w:pPr>
      <w:r>
        <w:rPr>
          <w:rFonts w:ascii="仿宋_GB2312" w:eastAsia="仿宋_GB2312" w:hint="eastAsia"/>
          <w:sz w:val="32"/>
          <w:szCs w:val="32"/>
        </w:rPr>
        <w:t>附件1：</w:t>
      </w:r>
    </w:p>
    <w:p w:rsidR="0022753F" w:rsidRDefault="0022753F" w:rsidP="0022753F">
      <w:pPr>
        <w:pStyle w:val="a3"/>
        <w:spacing w:before="0" w:beforeAutospacing="0" w:after="0" w:afterAutospacing="0" w:line="360" w:lineRule="auto"/>
        <w:jc w:val="center"/>
        <w:rPr>
          <w:rFonts w:ascii="仿宋_GB2312" w:eastAsia="仿宋_GB2312"/>
          <w:b/>
          <w:sz w:val="44"/>
          <w:szCs w:val="44"/>
        </w:rPr>
      </w:pPr>
      <w:r>
        <w:rPr>
          <w:rFonts w:hint="eastAsia"/>
          <w:b/>
          <w:bCs/>
          <w:sz w:val="44"/>
          <w:szCs w:val="44"/>
        </w:rPr>
        <w:t>第十一届佛山市信息协会会员单位羽毛球</w:t>
      </w:r>
      <w:bookmarkStart w:id="0" w:name="_GoBack"/>
      <w:r>
        <w:rPr>
          <w:rFonts w:hint="eastAsia"/>
          <w:b/>
          <w:bCs/>
          <w:sz w:val="44"/>
          <w:szCs w:val="44"/>
        </w:rPr>
        <w:t>公开赛</w:t>
      </w:r>
      <w:r>
        <w:rPr>
          <w:rFonts w:ascii="仿宋_GB2312" w:eastAsia="仿宋_GB2312" w:hint="eastAsia"/>
          <w:b/>
          <w:sz w:val="44"/>
          <w:szCs w:val="44"/>
        </w:rPr>
        <w:t>规程</w:t>
      </w:r>
      <w:bookmarkEnd w:id="0"/>
    </w:p>
    <w:p w:rsidR="0022753F" w:rsidRDefault="0022753F" w:rsidP="0022753F">
      <w:pPr>
        <w:pStyle w:val="a3"/>
        <w:numPr>
          <w:ilvl w:val="0"/>
          <w:numId w:val="1"/>
        </w:numPr>
        <w:tabs>
          <w:tab w:val="left" w:pos="360"/>
          <w:tab w:val="left" w:pos="420"/>
        </w:tabs>
        <w:spacing w:before="0" w:beforeAutospacing="0" w:after="0" w:afterAutospacing="0" w:line="360" w:lineRule="auto"/>
        <w:ind w:left="0" w:firstLineChars="200" w:firstLine="602"/>
        <w:rPr>
          <w:rFonts w:ascii="仿宋_GB2312" w:eastAsia="仿宋_GB2312"/>
          <w:b/>
          <w:sz w:val="30"/>
          <w:szCs w:val="30"/>
        </w:rPr>
      </w:pPr>
      <w:r>
        <w:rPr>
          <w:rFonts w:ascii="仿宋_GB2312" w:eastAsia="仿宋_GB2312" w:hint="eastAsia"/>
          <w:b/>
          <w:sz w:val="30"/>
          <w:szCs w:val="30"/>
        </w:rPr>
        <w:t>主办单位：</w:t>
      </w:r>
      <w:r>
        <w:rPr>
          <w:rFonts w:ascii="仿宋_GB2312" w:eastAsia="仿宋_GB2312" w:hint="eastAsia"/>
          <w:sz w:val="30"/>
          <w:szCs w:val="30"/>
        </w:rPr>
        <w:t>佛山市信息协会</w:t>
      </w:r>
    </w:p>
    <w:p w:rsidR="0022753F" w:rsidRDefault="0022753F" w:rsidP="0022753F">
      <w:pPr>
        <w:pStyle w:val="a3"/>
        <w:numPr>
          <w:ilvl w:val="0"/>
          <w:numId w:val="1"/>
        </w:numPr>
        <w:tabs>
          <w:tab w:val="left" w:pos="360"/>
          <w:tab w:val="left" w:pos="420"/>
        </w:tabs>
        <w:spacing w:before="0" w:beforeAutospacing="0" w:after="0" w:afterAutospacing="0" w:line="360" w:lineRule="auto"/>
        <w:ind w:left="0" w:firstLineChars="200" w:firstLine="602"/>
        <w:rPr>
          <w:rFonts w:ascii="仿宋_GB2312" w:eastAsia="仿宋_GB2312"/>
          <w:b/>
          <w:sz w:val="30"/>
          <w:szCs w:val="30"/>
        </w:rPr>
      </w:pPr>
      <w:r>
        <w:rPr>
          <w:rFonts w:ascii="仿宋_GB2312" w:eastAsia="仿宋_GB2312" w:hint="eastAsia"/>
          <w:b/>
          <w:sz w:val="30"/>
          <w:szCs w:val="30"/>
        </w:rPr>
        <w:t>承办单位：</w:t>
      </w:r>
      <w:r>
        <w:rPr>
          <w:rFonts w:ascii="仿宋_GB2312" w:eastAsia="仿宋_GB2312" w:hint="eastAsia"/>
          <w:sz w:val="32"/>
          <w:szCs w:val="32"/>
        </w:rPr>
        <w:t>中国电信股份有限公司佛山分公司</w:t>
      </w:r>
    </w:p>
    <w:p w:rsidR="0022753F" w:rsidRDefault="0022753F" w:rsidP="0022753F">
      <w:pPr>
        <w:pStyle w:val="a3"/>
        <w:numPr>
          <w:ilvl w:val="0"/>
          <w:numId w:val="1"/>
        </w:numPr>
        <w:tabs>
          <w:tab w:val="left" w:pos="360"/>
          <w:tab w:val="left" w:pos="420"/>
        </w:tabs>
        <w:spacing w:before="0" w:beforeAutospacing="0" w:after="0" w:afterAutospacing="0" w:line="360" w:lineRule="auto"/>
        <w:ind w:left="0" w:firstLineChars="200" w:firstLine="602"/>
        <w:rPr>
          <w:rFonts w:ascii="仿宋_GB2312" w:eastAsia="仿宋_GB2312"/>
          <w:b/>
          <w:sz w:val="30"/>
          <w:szCs w:val="30"/>
        </w:rPr>
      </w:pPr>
      <w:r>
        <w:rPr>
          <w:rFonts w:ascii="仿宋_GB2312" w:eastAsia="仿宋_GB2312" w:hint="eastAsia"/>
          <w:b/>
          <w:sz w:val="30"/>
          <w:szCs w:val="30"/>
        </w:rPr>
        <w:t>竞赛日期、地点</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时间:2015年11月21日、22日、28日、29日。</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地点:电信员工活动中心羽毛球场</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w:t>
      </w:r>
      <w:proofErr w:type="gramStart"/>
      <w:r>
        <w:rPr>
          <w:rFonts w:ascii="仿宋_GB2312" w:eastAsia="仿宋_GB2312" w:hint="eastAsia"/>
          <w:sz w:val="30"/>
          <w:szCs w:val="30"/>
        </w:rPr>
        <w:t>佛山市禅城区</w:t>
      </w:r>
      <w:proofErr w:type="gramEnd"/>
      <w:r>
        <w:rPr>
          <w:rFonts w:ascii="仿宋_GB2312" w:eastAsia="仿宋_GB2312" w:hint="eastAsia"/>
          <w:sz w:val="30"/>
          <w:szCs w:val="30"/>
        </w:rPr>
        <w:t>魁奇一路33号电信员工活动中心羽毛球场）</w:t>
      </w:r>
    </w:p>
    <w:p w:rsidR="0022753F" w:rsidRDefault="0022753F" w:rsidP="0022753F">
      <w:pPr>
        <w:pStyle w:val="a3"/>
        <w:numPr>
          <w:ilvl w:val="0"/>
          <w:numId w:val="1"/>
        </w:numPr>
        <w:tabs>
          <w:tab w:val="left" w:pos="360"/>
          <w:tab w:val="left" w:pos="420"/>
        </w:tabs>
        <w:spacing w:before="0" w:beforeAutospacing="0" w:after="0" w:afterAutospacing="0" w:line="360" w:lineRule="auto"/>
        <w:ind w:left="0" w:firstLineChars="200" w:firstLine="602"/>
        <w:rPr>
          <w:rFonts w:ascii="仿宋_GB2312" w:eastAsia="仿宋_GB2312"/>
          <w:b/>
          <w:sz w:val="30"/>
          <w:szCs w:val="30"/>
        </w:rPr>
      </w:pPr>
      <w:r>
        <w:rPr>
          <w:rFonts w:ascii="仿宋_GB2312" w:eastAsia="仿宋_GB2312" w:hint="eastAsia"/>
          <w:b/>
          <w:sz w:val="30"/>
          <w:szCs w:val="30"/>
        </w:rPr>
        <w:t xml:space="preserve">抽签时间、地点 </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时间：2015年11月6日下午3点</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地点：</w:t>
      </w:r>
      <w:proofErr w:type="gramStart"/>
      <w:r>
        <w:rPr>
          <w:rFonts w:ascii="仿宋_GB2312" w:eastAsia="仿宋_GB2312" w:hint="eastAsia"/>
          <w:sz w:val="30"/>
          <w:szCs w:val="30"/>
        </w:rPr>
        <w:t>佛山市禅城区</w:t>
      </w:r>
      <w:proofErr w:type="gramEnd"/>
      <w:r>
        <w:rPr>
          <w:rFonts w:ascii="仿宋_GB2312" w:eastAsia="仿宋_GB2312" w:hint="eastAsia"/>
          <w:sz w:val="30"/>
          <w:szCs w:val="30"/>
        </w:rPr>
        <w:t>江湾三路28广东（佛山）软件产业园自编号10号楼4楼。</w:t>
      </w:r>
    </w:p>
    <w:p w:rsidR="0022753F" w:rsidRDefault="0022753F" w:rsidP="0022753F">
      <w:pPr>
        <w:pStyle w:val="a3"/>
        <w:numPr>
          <w:ilvl w:val="0"/>
          <w:numId w:val="1"/>
        </w:numPr>
        <w:tabs>
          <w:tab w:val="left" w:pos="360"/>
          <w:tab w:val="left" w:pos="420"/>
        </w:tabs>
        <w:spacing w:before="0" w:beforeAutospacing="0" w:after="0" w:afterAutospacing="0" w:line="360" w:lineRule="auto"/>
        <w:ind w:left="0" w:firstLineChars="200" w:firstLine="602"/>
        <w:rPr>
          <w:rFonts w:ascii="仿宋_GB2312" w:eastAsia="仿宋_GB2312"/>
          <w:b/>
          <w:sz w:val="30"/>
          <w:szCs w:val="30"/>
        </w:rPr>
      </w:pPr>
      <w:r>
        <w:rPr>
          <w:rFonts w:ascii="仿宋_GB2312" w:eastAsia="仿宋_GB2312" w:hint="eastAsia"/>
          <w:b/>
          <w:sz w:val="30"/>
          <w:szCs w:val="30"/>
        </w:rPr>
        <w:t>竞赛项目：羽毛球混合团体赛</w:t>
      </w:r>
    </w:p>
    <w:p w:rsidR="0022753F" w:rsidRDefault="0022753F" w:rsidP="0022753F">
      <w:pPr>
        <w:pStyle w:val="a3"/>
        <w:tabs>
          <w:tab w:val="left" w:pos="720"/>
        </w:tabs>
        <w:spacing w:before="0" w:beforeAutospacing="0" w:after="0" w:afterAutospacing="0" w:line="360" w:lineRule="auto"/>
        <w:ind w:leftChars="200" w:left="420"/>
        <w:rPr>
          <w:rFonts w:ascii="仿宋_GB2312" w:eastAsia="仿宋_GB2312"/>
          <w:sz w:val="30"/>
          <w:szCs w:val="30"/>
        </w:rPr>
      </w:pPr>
      <w:r>
        <w:rPr>
          <w:rFonts w:ascii="仿宋_GB2312" w:eastAsia="仿宋_GB2312" w:hint="eastAsia"/>
          <w:b/>
          <w:sz w:val="30"/>
          <w:szCs w:val="30"/>
        </w:rPr>
        <w:t>混合团体赛：</w:t>
      </w:r>
      <w:r>
        <w:rPr>
          <w:rFonts w:ascii="仿宋_GB2312" w:eastAsia="仿宋_GB2312" w:hint="eastAsia"/>
          <w:sz w:val="30"/>
          <w:szCs w:val="30"/>
        </w:rPr>
        <w:t>（一）甲组、（二）乙组。</w:t>
      </w:r>
    </w:p>
    <w:p w:rsidR="0022753F" w:rsidRDefault="0022753F" w:rsidP="0022753F">
      <w:pPr>
        <w:pStyle w:val="a3"/>
        <w:spacing w:before="0" w:beforeAutospacing="0" w:after="0" w:afterAutospacing="0" w:line="360" w:lineRule="auto"/>
        <w:ind w:firstLine="420"/>
        <w:rPr>
          <w:rFonts w:ascii="仿宋_GB2312" w:eastAsia="仿宋_GB2312"/>
          <w:sz w:val="30"/>
          <w:szCs w:val="30"/>
        </w:rPr>
      </w:pPr>
      <w:r>
        <w:rPr>
          <w:rFonts w:ascii="仿宋_GB2312" w:eastAsia="仿宋_GB2312" w:hint="eastAsia"/>
          <w:sz w:val="30"/>
          <w:szCs w:val="30"/>
        </w:rPr>
        <w:t>混合团体赛由（男子双打、男子单打、混合双打、男子双打、女子双打）五场组成。</w:t>
      </w:r>
    </w:p>
    <w:p w:rsidR="0022753F" w:rsidRDefault="0022753F" w:rsidP="0022753F">
      <w:pPr>
        <w:pStyle w:val="a3"/>
        <w:numPr>
          <w:ilvl w:val="0"/>
          <w:numId w:val="1"/>
        </w:numPr>
        <w:tabs>
          <w:tab w:val="left" w:pos="360"/>
          <w:tab w:val="left" w:pos="420"/>
        </w:tabs>
        <w:spacing w:before="0" w:beforeAutospacing="0" w:after="0" w:afterAutospacing="0" w:line="360" w:lineRule="auto"/>
        <w:ind w:left="0" w:firstLineChars="200" w:firstLine="602"/>
        <w:rPr>
          <w:rFonts w:ascii="仿宋_GB2312" w:eastAsia="仿宋_GB2312"/>
          <w:b/>
          <w:sz w:val="30"/>
          <w:szCs w:val="30"/>
        </w:rPr>
      </w:pPr>
      <w:r>
        <w:rPr>
          <w:rFonts w:ascii="仿宋_GB2312" w:eastAsia="仿宋_GB2312" w:hint="eastAsia"/>
          <w:b/>
          <w:sz w:val="30"/>
          <w:szCs w:val="30"/>
        </w:rPr>
        <w:t>竞赛分组</w:t>
      </w:r>
    </w:p>
    <w:p w:rsidR="0022753F" w:rsidRDefault="0022753F" w:rsidP="0022753F">
      <w:pPr>
        <w:pStyle w:val="a3"/>
        <w:spacing w:before="0" w:beforeAutospacing="0" w:after="0" w:afterAutospacing="0" w:line="360" w:lineRule="auto"/>
        <w:ind w:firstLineChars="181" w:firstLine="543"/>
        <w:rPr>
          <w:rFonts w:ascii="仿宋_GB2312" w:eastAsia="仿宋_GB2312"/>
          <w:sz w:val="30"/>
          <w:szCs w:val="30"/>
        </w:rPr>
      </w:pPr>
      <w:r>
        <w:rPr>
          <w:rFonts w:ascii="仿宋_GB2312" w:eastAsia="仿宋_GB2312" w:hint="eastAsia"/>
          <w:sz w:val="30"/>
          <w:szCs w:val="30"/>
        </w:rPr>
        <w:t>1、甲组：上届甲组前8名和乙组前4名的队伍安排进入甲组比赛。</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2、乙组：上届甲组后4名、乙组4名以后和新报名队伍安排进入乙组比赛。</w:t>
      </w:r>
    </w:p>
    <w:p w:rsidR="0022753F" w:rsidRDefault="0022753F" w:rsidP="0022753F">
      <w:pPr>
        <w:pStyle w:val="a3"/>
        <w:numPr>
          <w:ilvl w:val="0"/>
          <w:numId w:val="1"/>
        </w:numPr>
        <w:tabs>
          <w:tab w:val="left" w:pos="360"/>
          <w:tab w:val="left" w:pos="420"/>
        </w:tabs>
        <w:spacing w:before="0" w:beforeAutospacing="0" w:after="0" w:afterAutospacing="0" w:line="360" w:lineRule="auto"/>
        <w:ind w:left="0" w:firstLineChars="200" w:firstLine="602"/>
        <w:rPr>
          <w:rFonts w:ascii="仿宋_GB2312" w:eastAsia="仿宋_GB2312"/>
          <w:b/>
          <w:sz w:val="30"/>
          <w:szCs w:val="30"/>
        </w:rPr>
      </w:pPr>
      <w:r>
        <w:rPr>
          <w:rFonts w:ascii="仿宋_GB2312" w:eastAsia="仿宋_GB2312" w:hint="eastAsia"/>
          <w:b/>
          <w:sz w:val="30"/>
          <w:szCs w:val="30"/>
        </w:rPr>
        <w:lastRenderedPageBreak/>
        <w:t>参赛队员资格</w:t>
      </w:r>
    </w:p>
    <w:p w:rsidR="0022753F" w:rsidRDefault="0022753F" w:rsidP="0022753F">
      <w:pPr>
        <w:pStyle w:val="a3"/>
        <w:numPr>
          <w:ilvl w:val="4"/>
          <w:numId w:val="1"/>
        </w:numPr>
        <w:tabs>
          <w:tab w:val="clear" w:pos="3180"/>
          <w:tab w:val="left" w:pos="1620"/>
        </w:tabs>
        <w:spacing w:before="0" w:beforeAutospacing="0" w:after="0" w:afterAutospacing="0" w:line="360" w:lineRule="auto"/>
        <w:ind w:hanging="2640"/>
        <w:rPr>
          <w:rFonts w:ascii="仿宋_GB2312" w:eastAsia="仿宋_GB2312"/>
          <w:sz w:val="30"/>
          <w:szCs w:val="30"/>
        </w:rPr>
      </w:pPr>
      <w:r>
        <w:rPr>
          <w:rFonts w:ascii="仿宋_GB2312" w:eastAsia="仿宋_GB2312" w:hint="eastAsia"/>
          <w:sz w:val="30"/>
          <w:szCs w:val="30"/>
        </w:rPr>
        <w:t>参赛单位</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佛山市信息协会会员单位</w:t>
      </w:r>
    </w:p>
    <w:p w:rsidR="0022753F" w:rsidRDefault="0022753F" w:rsidP="0022753F">
      <w:pPr>
        <w:pStyle w:val="a3"/>
        <w:numPr>
          <w:ilvl w:val="4"/>
          <w:numId w:val="1"/>
        </w:numPr>
        <w:tabs>
          <w:tab w:val="clear" w:pos="3180"/>
          <w:tab w:val="left" w:pos="1620"/>
        </w:tabs>
        <w:spacing w:before="0" w:beforeAutospacing="0" w:after="0" w:afterAutospacing="0" w:line="360" w:lineRule="auto"/>
        <w:ind w:left="720" w:hanging="180"/>
        <w:rPr>
          <w:rFonts w:ascii="仿宋_GB2312" w:eastAsia="仿宋_GB2312"/>
          <w:sz w:val="30"/>
          <w:szCs w:val="30"/>
        </w:rPr>
      </w:pPr>
      <w:r>
        <w:rPr>
          <w:rFonts w:ascii="仿宋_GB2312" w:eastAsia="仿宋_GB2312" w:hint="eastAsia"/>
          <w:sz w:val="30"/>
          <w:szCs w:val="30"/>
        </w:rPr>
        <w:t>队员资格</w:t>
      </w:r>
    </w:p>
    <w:p w:rsidR="0022753F" w:rsidRDefault="0022753F" w:rsidP="0022753F">
      <w:pPr>
        <w:pStyle w:val="a3"/>
        <w:numPr>
          <w:ilvl w:val="0"/>
          <w:numId w:val="2"/>
        </w:numPr>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参加比赛的队员必须是本单位员工，无法出示有效证明的队员不能参加比赛。</w:t>
      </w:r>
    </w:p>
    <w:p w:rsidR="0022753F" w:rsidRDefault="0022753F" w:rsidP="0022753F">
      <w:pPr>
        <w:pStyle w:val="a3"/>
        <w:numPr>
          <w:ilvl w:val="0"/>
          <w:numId w:val="2"/>
        </w:numPr>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属同一系统的单位可以与其主管部门联合组队。（政府部门单位须是机关单位员工）。</w:t>
      </w:r>
    </w:p>
    <w:p w:rsidR="0022753F" w:rsidRDefault="0022753F" w:rsidP="0022753F">
      <w:pPr>
        <w:pStyle w:val="a3"/>
        <w:numPr>
          <w:ilvl w:val="0"/>
          <w:numId w:val="1"/>
        </w:numPr>
        <w:tabs>
          <w:tab w:val="left" w:pos="360"/>
          <w:tab w:val="left" w:pos="420"/>
        </w:tabs>
        <w:spacing w:before="0" w:beforeAutospacing="0" w:after="0" w:afterAutospacing="0" w:line="360" w:lineRule="auto"/>
        <w:ind w:left="0" w:firstLineChars="200" w:firstLine="602"/>
        <w:rPr>
          <w:rFonts w:ascii="仿宋_GB2312" w:eastAsia="仿宋_GB2312"/>
          <w:b/>
          <w:sz w:val="30"/>
          <w:szCs w:val="30"/>
        </w:rPr>
      </w:pPr>
      <w:r>
        <w:rPr>
          <w:rFonts w:ascii="仿宋_GB2312" w:eastAsia="仿宋_GB2312" w:hint="eastAsia"/>
          <w:b/>
          <w:sz w:val="30"/>
          <w:szCs w:val="30"/>
        </w:rPr>
        <w:t>报名</w:t>
      </w:r>
    </w:p>
    <w:p w:rsidR="0022753F" w:rsidRDefault="0022753F" w:rsidP="0022753F">
      <w:pPr>
        <w:pStyle w:val="a3"/>
        <w:tabs>
          <w:tab w:val="left" w:pos="360"/>
          <w:tab w:val="left" w:pos="1480"/>
          <w:tab w:val="left" w:pos="1680"/>
        </w:tabs>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（一）报名参赛的队员必须持有有效身份证明。</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参加队员必须持有当地劳动社会保险部门核定的社保</w:t>
      </w:r>
      <w:proofErr w:type="gramStart"/>
      <w:r>
        <w:rPr>
          <w:rFonts w:ascii="仿宋_GB2312" w:eastAsia="仿宋_GB2312" w:hint="eastAsia"/>
          <w:sz w:val="30"/>
          <w:szCs w:val="30"/>
        </w:rPr>
        <w:t>参保证明</w:t>
      </w:r>
      <w:proofErr w:type="gramEnd"/>
      <w:r>
        <w:rPr>
          <w:rFonts w:ascii="仿宋_GB2312" w:eastAsia="仿宋_GB2312" w:hint="eastAsia"/>
          <w:sz w:val="30"/>
          <w:szCs w:val="30"/>
        </w:rPr>
        <w:t>及身份证号码。</w:t>
      </w:r>
    </w:p>
    <w:p w:rsidR="0022753F" w:rsidRDefault="0022753F" w:rsidP="0022753F">
      <w:pPr>
        <w:tabs>
          <w:tab w:val="left" w:pos="600"/>
          <w:tab w:val="left" w:pos="1260"/>
          <w:tab w:val="left" w:pos="1470"/>
        </w:tabs>
        <w:spacing w:line="360" w:lineRule="auto"/>
        <w:ind w:firstLineChars="200" w:firstLine="600"/>
        <w:jc w:val="left"/>
        <w:rPr>
          <w:rFonts w:ascii="仿宋_GB2312" w:eastAsia="仿宋_GB2312"/>
          <w:sz w:val="30"/>
          <w:szCs w:val="30"/>
        </w:rPr>
      </w:pPr>
      <w:r>
        <w:rPr>
          <w:rFonts w:ascii="仿宋_GB2312" w:eastAsia="仿宋_GB2312" w:hint="eastAsia"/>
          <w:sz w:val="30"/>
          <w:szCs w:val="30"/>
        </w:rPr>
        <w:t>（二）各报名单位报名时需认真填写参赛组别、参赛运动员的姓名（与身份证相符）、有效身份证明，以此作为参赛资格审核。并将填妥的电子相片发邮件</w:t>
      </w:r>
      <w:proofErr w:type="gramStart"/>
      <w:r>
        <w:rPr>
          <w:rFonts w:ascii="仿宋_GB2312" w:eastAsia="仿宋_GB2312" w:hint="eastAsia"/>
          <w:sz w:val="30"/>
          <w:szCs w:val="30"/>
        </w:rPr>
        <w:t>至协会</w:t>
      </w:r>
      <w:proofErr w:type="gramEnd"/>
      <w:r>
        <w:rPr>
          <w:rFonts w:ascii="仿宋_GB2312" w:eastAsia="仿宋_GB2312" w:hint="eastAsia"/>
          <w:sz w:val="30"/>
          <w:szCs w:val="30"/>
        </w:rPr>
        <w:t>邮箱（</w:t>
      </w:r>
      <w:r>
        <w:rPr>
          <w:rFonts w:hint="eastAsia"/>
          <w:sz w:val="30"/>
          <w:szCs w:val="30"/>
        </w:rPr>
        <w:t>fsiia@foshan.gov.cn</w:t>
      </w:r>
      <w:r>
        <w:rPr>
          <w:rFonts w:ascii="仿宋_GB2312" w:eastAsia="仿宋_GB2312" w:hint="eastAsia"/>
          <w:sz w:val="30"/>
          <w:szCs w:val="30"/>
        </w:rPr>
        <w:t>）。</w:t>
      </w:r>
    </w:p>
    <w:p w:rsidR="0022753F" w:rsidRDefault="0022753F" w:rsidP="0022753F">
      <w:pPr>
        <w:tabs>
          <w:tab w:val="left" w:pos="600"/>
        </w:tabs>
        <w:spacing w:line="360" w:lineRule="auto"/>
        <w:ind w:firstLineChars="250" w:firstLine="750"/>
        <w:rPr>
          <w:rFonts w:ascii="仿宋_GB2312" w:eastAsia="仿宋_GB2312"/>
          <w:sz w:val="30"/>
          <w:szCs w:val="30"/>
        </w:rPr>
      </w:pPr>
      <w:r>
        <w:rPr>
          <w:rFonts w:ascii="仿宋_GB2312" w:eastAsia="仿宋_GB2312" w:hint="eastAsia"/>
          <w:sz w:val="30"/>
          <w:szCs w:val="30"/>
        </w:rPr>
        <w:t>（三）参加者必须是身体健康者（比赛期间如发生意外伤病事故，责任自负）。</w:t>
      </w:r>
    </w:p>
    <w:p w:rsidR="0022753F" w:rsidRDefault="0022753F" w:rsidP="0022753F">
      <w:pPr>
        <w:tabs>
          <w:tab w:val="left" w:pos="600"/>
        </w:tabs>
        <w:spacing w:line="360" w:lineRule="auto"/>
        <w:ind w:firstLineChars="250" w:firstLine="750"/>
        <w:rPr>
          <w:rFonts w:ascii="仿宋_GB2312" w:eastAsia="仿宋_GB2312"/>
          <w:sz w:val="30"/>
          <w:szCs w:val="30"/>
        </w:rPr>
      </w:pPr>
      <w:r>
        <w:rPr>
          <w:rFonts w:ascii="仿宋_GB2312" w:eastAsia="仿宋_GB2312" w:hint="eastAsia"/>
          <w:sz w:val="30"/>
          <w:szCs w:val="30"/>
        </w:rPr>
        <w:t>（四）男子参赛队员不得兼项，女子参赛队员可兼项。</w:t>
      </w:r>
    </w:p>
    <w:p w:rsidR="0022753F" w:rsidRDefault="0022753F" w:rsidP="0022753F">
      <w:pPr>
        <w:pStyle w:val="a3"/>
        <w:numPr>
          <w:ilvl w:val="0"/>
          <w:numId w:val="1"/>
        </w:numPr>
        <w:tabs>
          <w:tab w:val="left" w:pos="360"/>
          <w:tab w:val="left" w:pos="420"/>
        </w:tabs>
        <w:spacing w:before="0" w:beforeAutospacing="0" w:after="0" w:afterAutospacing="0" w:line="360" w:lineRule="auto"/>
        <w:ind w:left="0" w:firstLineChars="200" w:firstLine="602"/>
        <w:rPr>
          <w:rFonts w:ascii="仿宋_GB2312" w:eastAsia="仿宋_GB2312"/>
          <w:b/>
          <w:sz w:val="30"/>
          <w:szCs w:val="30"/>
        </w:rPr>
      </w:pPr>
      <w:r>
        <w:rPr>
          <w:rFonts w:ascii="仿宋_GB2312" w:eastAsia="仿宋_GB2312" w:hint="eastAsia"/>
          <w:b/>
          <w:sz w:val="30"/>
          <w:szCs w:val="30"/>
        </w:rPr>
        <w:t>竞赛办法</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执行国家体育总局审定的最新《羽毛球竞赛-规划》以及参照相关的补充规定。</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lastRenderedPageBreak/>
        <w:t>混合团体赛采用五场三胜制，每场采用15分每球得分、三局二胜。如赛至14平时、领先二分者胜，赛到19平时，先取得20分者胜。</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各组别比赛采用混合团体赛的形式进行，出场顺序为：男子双打、男子单打、混合双打、男子双打、女子双打。</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每局间有120秒间歇时间。</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裁判长可根据场上比赛情况，进行调整比赛出场顺序及场地。（如遇运动员连场时，可休息10分钟）</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第一阶段：</w:t>
      </w:r>
    </w:p>
    <w:p w:rsidR="0022753F" w:rsidRDefault="0022753F" w:rsidP="0022753F">
      <w:pPr>
        <w:pStyle w:val="a3"/>
        <w:numPr>
          <w:ilvl w:val="0"/>
          <w:numId w:val="4"/>
        </w:numPr>
        <w:tabs>
          <w:tab w:val="clear" w:pos="780"/>
          <w:tab w:val="left" w:pos="18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采用分组单循环赛制。</w:t>
      </w:r>
    </w:p>
    <w:p w:rsidR="0022753F" w:rsidRDefault="0022753F" w:rsidP="0022753F">
      <w:pPr>
        <w:pStyle w:val="a3"/>
        <w:numPr>
          <w:ilvl w:val="0"/>
          <w:numId w:val="4"/>
        </w:numPr>
        <w:tabs>
          <w:tab w:val="clear" w:pos="780"/>
          <w:tab w:val="left" w:pos="18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每盘团体赛必须打满五场。</w:t>
      </w:r>
    </w:p>
    <w:p w:rsidR="0022753F" w:rsidRDefault="0022753F" w:rsidP="0022753F">
      <w:pPr>
        <w:pStyle w:val="a3"/>
        <w:numPr>
          <w:ilvl w:val="0"/>
          <w:numId w:val="4"/>
        </w:numPr>
        <w:tabs>
          <w:tab w:val="clear" w:pos="780"/>
          <w:tab w:val="left" w:pos="180"/>
        </w:tabs>
        <w:spacing w:before="0" w:beforeAutospacing="0" w:after="0" w:afterAutospacing="0" w:line="360" w:lineRule="auto"/>
        <w:ind w:left="0" w:firstLineChars="200" w:firstLine="600"/>
        <w:rPr>
          <w:rFonts w:ascii="仿宋_GB2312" w:eastAsia="仿宋_GB2312"/>
          <w:sz w:val="30"/>
          <w:szCs w:val="30"/>
        </w:rPr>
      </w:pPr>
      <w:proofErr w:type="gramStart"/>
      <w:r>
        <w:rPr>
          <w:rFonts w:ascii="仿宋_GB2312" w:eastAsia="仿宋_GB2312" w:hint="eastAsia"/>
          <w:sz w:val="30"/>
          <w:szCs w:val="30"/>
        </w:rPr>
        <w:t>如小组</w:t>
      </w:r>
      <w:proofErr w:type="gramEnd"/>
      <w:r>
        <w:rPr>
          <w:rFonts w:ascii="仿宋_GB2312" w:eastAsia="仿宋_GB2312" w:hint="eastAsia"/>
          <w:sz w:val="30"/>
          <w:szCs w:val="30"/>
        </w:rPr>
        <w:t>计分</w:t>
      </w:r>
      <w:proofErr w:type="gramStart"/>
      <w:r>
        <w:rPr>
          <w:rFonts w:ascii="仿宋_GB2312" w:eastAsia="仿宋_GB2312" w:hint="eastAsia"/>
          <w:sz w:val="30"/>
          <w:szCs w:val="30"/>
        </w:rPr>
        <w:t>时遇三不服</w:t>
      </w:r>
      <w:proofErr w:type="gramEnd"/>
      <w:r>
        <w:rPr>
          <w:rFonts w:ascii="仿宋_GB2312" w:eastAsia="仿宋_GB2312" w:hint="eastAsia"/>
          <w:sz w:val="30"/>
          <w:szCs w:val="30"/>
        </w:rPr>
        <w:t>（即A赢B、B赢C、C赢A）时，按该队在全组比赛中，依次以场局分计算。如小分三队仍相等则抽签决定。排出小组名次。</w:t>
      </w:r>
    </w:p>
    <w:p w:rsidR="0022753F" w:rsidRDefault="0022753F" w:rsidP="0022753F">
      <w:pPr>
        <w:pStyle w:val="a3"/>
        <w:numPr>
          <w:ilvl w:val="0"/>
          <w:numId w:val="3"/>
        </w:numPr>
        <w:tabs>
          <w:tab w:val="left" w:pos="54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第二阶段</w:t>
      </w:r>
    </w:p>
    <w:p w:rsidR="0022753F" w:rsidRDefault="0022753F" w:rsidP="0022753F">
      <w:pPr>
        <w:pStyle w:val="a3"/>
        <w:numPr>
          <w:ilvl w:val="0"/>
          <w:numId w:val="5"/>
        </w:numPr>
        <w:tabs>
          <w:tab w:val="clear" w:pos="780"/>
          <w:tab w:val="left" w:pos="18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采用单淘汰及附加赛制决出名次。</w:t>
      </w:r>
    </w:p>
    <w:p w:rsidR="0022753F" w:rsidRDefault="0022753F" w:rsidP="0022753F">
      <w:pPr>
        <w:pStyle w:val="a3"/>
        <w:numPr>
          <w:ilvl w:val="0"/>
          <w:numId w:val="5"/>
        </w:numPr>
        <w:tabs>
          <w:tab w:val="clear" w:pos="780"/>
          <w:tab w:val="left" w:pos="18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比赛出场顺序不变，按顺序出场。首先获得三场比赛胜利，该次团体赛即结束。领先取胜三场者为胜（“见三就收”），余下</w:t>
      </w:r>
      <w:proofErr w:type="gramStart"/>
      <w:r>
        <w:rPr>
          <w:rFonts w:ascii="仿宋_GB2312" w:eastAsia="仿宋_GB2312" w:hint="eastAsia"/>
          <w:sz w:val="30"/>
          <w:szCs w:val="30"/>
        </w:rPr>
        <w:t>场次不</w:t>
      </w:r>
      <w:proofErr w:type="gramEnd"/>
      <w:r>
        <w:rPr>
          <w:rFonts w:ascii="仿宋_GB2312" w:eastAsia="仿宋_GB2312" w:hint="eastAsia"/>
          <w:sz w:val="30"/>
          <w:szCs w:val="30"/>
        </w:rPr>
        <w:t>进行比赛。</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本次比赛甲乙按照上届成绩设种子队，各组参赛队伍请派代表按</w:t>
      </w:r>
      <w:proofErr w:type="gramStart"/>
      <w:r>
        <w:rPr>
          <w:rFonts w:ascii="仿宋_GB2312" w:eastAsia="仿宋_GB2312" w:hint="eastAsia"/>
          <w:sz w:val="30"/>
          <w:szCs w:val="30"/>
        </w:rPr>
        <w:t>赛事组</w:t>
      </w:r>
      <w:proofErr w:type="gramEnd"/>
      <w:r>
        <w:rPr>
          <w:rFonts w:ascii="仿宋_GB2312" w:eastAsia="仿宋_GB2312" w:hint="eastAsia"/>
          <w:sz w:val="30"/>
          <w:szCs w:val="30"/>
        </w:rPr>
        <w:t>会要求，在指定时间、到指定地点、参加抽签，结果当场公布、并在大会指定网站公布。</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lastRenderedPageBreak/>
        <w:t>开赛前30分钟由各参赛领队到秩序</w:t>
      </w:r>
      <w:proofErr w:type="gramStart"/>
      <w:r>
        <w:rPr>
          <w:rFonts w:ascii="仿宋_GB2312" w:eastAsia="仿宋_GB2312" w:hint="eastAsia"/>
          <w:sz w:val="30"/>
          <w:szCs w:val="30"/>
        </w:rPr>
        <w:t>册</w:t>
      </w:r>
      <w:proofErr w:type="gramEnd"/>
      <w:r>
        <w:rPr>
          <w:rFonts w:ascii="仿宋_GB2312" w:eastAsia="仿宋_GB2312" w:hint="eastAsia"/>
          <w:sz w:val="30"/>
          <w:szCs w:val="30"/>
        </w:rPr>
        <w:t>规定时间及场地裁判组领取及交换比赛出场名单表，名单一经交换后，不得更改。</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超过秩序</w:t>
      </w:r>
      <w:proofErr w:type="gramStart"/>
      <w:r>
        <w:rPr>
          <w:rFonts w:ascii="仿宋_GB2312" w:eastAsia="仿宋_GB2312" w:hint="eastAsia"/>
          <w:sz w:val="30"/>
          <w:szCs w:val="30"/>
        </w:rPr>
        <w:t>册</w:t>
      </w:r>
      <w:proofErr w:type="gramEnd"/>
      <w:r>
        <w:rPr>
          <w:rFonts w:ascii="仿宋_GB2312" w:eastAsia="仿宋_GB2312" w:hint="eastAsia"/>
          <w:sz w:val="30"/>
          <w:szCs w:val="30"/>
        </w:rPr>
        <w:t>规定时间及同一场地上一场</w:t>
      </w:r>
      <w:proofErr w:type="gramStart"/>
      <w:r>
        <w:rPr>
          <w:rFonts w:ascii="仿宋_GB2312" w:eastAsia="仿宋_GB2312" w:hint="eastAsia"/>
          <w:sz w:val="30"/>
          <w:szCs w:val="30"/>
        </w:rPr>
        <w:t>序比赛</w:t>
      </w:r>
      <w:proofErr w:type="gramEnd"/>
      <w:r>
        <w:rPr>
          <w:rFonts w:ascii="仿宋_GB2312" w:eastAsia="仿宋_GB2312" w:hint="eastAsia"/>
          <w:sz w:val="30"/>
          <w:szCs w:val="30"/>
        </w:rPr>
        <w:t>结束。仍未交换名单则作弃权处理。交换名单后第一场比赛开始，如选手迟到10分钟到场，作弃权处理。以后的场次，在上一场结束比赛起计5分钟内如三次呼叫不到场，作弃权处理。</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比赛进行中，如遇抽筋、扭伤、跌伤等，可暂停允许有5分钟后继续比赛的伤病处理。超过三次暂停伤病处理的，作弃权处理。</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运动员在比赛前必须出示身份证（原件），经裁判查核无误后才能上场比赛。</w:t>
      </w:r>
    </w:p>
    <w:p w:rsidR="0022753F" w:rsidRDefault="0022753F" w:rsidP="0022753F">
      <w:pPr>
        <w:pStyle w:val="a3"/>
        <w:numPr>
          <w:ilvl w:val="0"/>
          <w:numId w:val="3"/>
        </w:numPr>
        <w:tabs>
          <w:tab w:val="left" w:pos="360"/>
          <w:tab w:val="left" w:pos="72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未尽事宜，另行通知。</w:t>
      </w:r>
    </w:p>
    <w:p w:rsidR="0022753F" w:rsidRDefault="0022753F" w:rsidP="0022753F">
      <w:pPr>
        <w:pStyle w:val="a3"/>
        <w:spacing w:before="0" w:beforeAutospacing="0" w:after="0" w:afterAutospacing="0" w:line="360" w:lineRule="auto"/>
        <w:ind w:firstLineChars="200" w:firstLine="602"/>
        <w:rPr>
          <w:rFonts w:ascii="仿宋_GB2312" w:eastAsia="仿宋_GB2312"/>
          <w:b/>
          <w:sz w:val="30"/>
          <w:szCs w:val="30"/>
        </w:rPr>
      </w:pPr>
      <w:r>
        <w:rPr>
          <w:rFonts w:ascii="仿宋_GB2312" w:eastAsia="仿宋_GB2312" w:hint="eastAsia"/>
          <w:b/>
          <w:sz w:val="30"/>
          <w:szCs w:val="30"/>
        </w:rPr>
        <w:t>十、奖励办法</w:t>
      </w:r>
    </w:p>
    <w:p w:rsidR="0022753F" w:rsidRDefault="0022753F" w:rsidP="0022753F">
      <w:pPr>
        <w:pStyle w:val="a3"/>
        <w:numPr>
          <w:ilvl w:val="1"/>
          <w:numId w:val="1"/>
        </w:numPr>
        <w:tabs>
          <w:tab w:val="clear" w:pos="0"/>
          <w:tab w:val="left" w:pos="360"/>
          <w:tab w:val="left" w:pos="420"/>
        </w:tabs>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第十一届佛山市信息协会会员单位羽毛球公开赛，分别奖励甲乙组前8名次。</w:t>
      </w:r>
    </w:p>
    <w:p w:rsidR="0022753F" w:rsidRDefault="0022753F" w:rsidP="0022753F">
      <w:pPr>
        <w:pStyle w:val="a3"/>
        <w:numPr>
          <w:ilvl w:val="1"/>
          <w:numId w:val="1"/>
        </w:numPr>
        <w:tabs>
          <w:tab w:val="clear" w:pos="0"/>
          <w:tab w:val="left" w:pos="360"/>
          <w:tab w:val="left" w:pos="420"/>
        </w:tabs>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组委会将评出甲、乙组别“体育道德风尚奖”各两队。</w:t>
      </w:r>
    </w:p>
    <w:p w:rsidR="0022753F" w:rsidRDefault="0022753F" w:rsidP="0022753F">
      <w:pPr>
        <w:pStyle w:val="a3"/>
        <w:spacing w:before="0" w:beforeAutospacing="0" w:after="0" w:afterAutospacing="0" w:line="360" w:lineRule="auto"/>
        <w:ind w:firstLineChars="200" w:firstLine="602"/>
        <w:rPr>
          <w:rFonts w:ascii="仿宋_GB2312" w:eastAsia="仿宋_GB2312"/>
          <w:b/>
          <w:sz w:val="30"/>
          <w:szCs w:val="30"/>
        </w:rPr>
      </w:pPr>
      <w:r>
        <w:rPr>
          <w:rFonts w:ascii="仿宋_GB2312" w:eastAsia="仿宋_GB2312" w:hint="eastAsia"/>
          <w:b/>
          <w:sz w:val="30"/>
          <w:szCs w:val="30"/>
        </w:rPr>
        <w:t>十一、竞赛纪律</w:t>
      </w:r>
    </w:p>
    <w:p w:rsidR="0022753F" w:rsidRDefault="0022753F" w:rsidP="0022753F">
      <w:pPr>
        <w:pStyle w:val="a3"/>
        <w:numPr>
          <w:ilvl w:val="0"/>
          <w:numId w:val="6"/>
        </w:numPr>
        <w:tabs>
          <w:tab w:val="clear" w:pos="1140"/>
          <w:tab w:val="left" w:pos="54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参赛单位必须遵守大会制定的各项规定。</w:t>
      </w:r>
    </w:p>
    <w:p w:rsidR="0022753F" w:rsidRDefault="0022753F" w:rsidP="0022753F">
      <w:pPr>
        <w:pStyle w:val="a3"/>
        <w:numPr>
          <w:ilvl w:val="0"/>
          <w:numId w:val="6"/>
        </w:numPr>
        <w:tabs>
          <w:tab w:val="clear" w:pos="1140"/>
          <w:tab w:val="left" w:pos="54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各单位采用领队负责制，自选管理本队队员，对运动员资格应严格把关。</w:t>
      </w:r>
    </w:p>
    <w:p w:rsidR="0022753F" w:rsidRDefault="0022753F" w:rsidP="0022753F">
      <w:pPr>
        <w:pStyle w:val="a3"/>
        <w:numPr>
          <w:ilvl w:val="0"/>
          <w:numId w:val="6"/>
        </w:numPr>
        <w:tabs>
          <w:tab w:val="clear" w:pos="1140"/>
          <w:tab w:val="left" w:pos="54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lastRenderedPageBreak/>
        <w:t>比赛以强身健体，以球会友为宗旨，严禁各种形式的政治活动及违法乱纪行为。</w:t>
      </w:r>
    </w:p>
    <w:p w:rsidR="0022753F" w:rsidRDefault="0022753F" w:rsidP="0022753F">
      <w:pPr>
        <w:pStyle w:val="a3"/>
        <w:numPr>
          <w:ilvl w:val="0"/>
          <w:numId w:val="6"/>
        </w:numPr>
        <w:tabs>
          <w:tab w:val="clear" w:pos="1140"/>
          <w:tab w:val="left" w:pos="54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各参赛队不得有请外援等弄虚作假行为，违反规定者一经查出，取消其参赛资格及相关成绩。</w:t>
      </w:r>
    </w:p>
    <w:p w:rsidR="0022753F" w:rsidRDefault="0022753F" w:rsidP="0022753F">
      <w:pPr>
        <w:pStyle w:val="a3"/>
        <w:numPr>
          <w:ilvl w:val="0"/>
          <w:numId w:val="6"/>
        </w:numPr>
        <w:tabs>
          <w:tab w:val="clear" w:pos="1140"/>
          <w:tab w:val="left" w:pos="54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如有投诉，请用书面文件及有关证明材料向大会仲裁委员会申诉，由大会仲裁委员会调查判断。</w:t>
      </w:r>
    </w:p>
    <w:p w:rsidR="0022753F" w:rsidRDefault="0022753F" w:rsidP="0022753F">
      <w:pPr>
        <w:pStyle w:val="a3"/>
        <w:numPr>
          <w:ilvl w:val="0"/>
          <w:numId w:val="6"/>
        </w:numPr>
        <w:tabs>
          <w:tab w:val="clear" w:pos="1140"/>
          <w:tab w:val="left" w:pos="54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所有参赛选手有义务接受大会仲裁委员会的查询和提供调查所需的文件证明，被对方投诉时必须出示身份证和运动员证。</w:t>
      </w:r>
    </w:p>
    <w:p w:rsidR="0022753F" w:rsidRDefault="0022753F" w:rsidP="0022753F">
      <w:pPr>
        <w:pStyle w:val="a3"/>
        <w:numPr>
          <w:ilvl w:val="0"/>
          <w:numId w:val="6"/>
        </w:numPr>
        <w:tabs>
          <w:tab w:val="clear" w:pos="1140"/>
          <w:tab w:val="left" w:pos="54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比赛场上运动员应服从裁判员判决，如有不同意见可向裁判员申诉教练员也可向当值裁判长申诉，如对裁判长决定有异议时，也可即</w:t>
      </w:r>
      <w:proofErr w:type="gramStart"/>
      <w:r>
        <w:rPr>
          <w:rFonts w:ascii="仿宋_GB2312" w:eastAsia="仿宋_GB2312" w:hint="eastAsia"/>
          <w:sz w:val="30"/>
          <w:szCs w:val="30"/>
        </w:rPr>
        <w:t>找大会</w:t>
      </w:r>
      <w:proofErr w:type="gramEnd"/>
      <w:r>
        <w:rPr>
          <w:rFonts w:ascii="仿宋_GB2312" w:eastAsia="仿宋_GB2312" w:hint="eastAsia"/>
          <w:sz w:val="30"/>
          <w:szCs w:val="30"/>
        </w:rPr>
        <w:t>仲裁委员会当值人员当场裁决。</w:t>
      </w:r>
    </w:p>
    <w:p w:rsidR="0022753F" w:rsidRDefault="0022753F" w:rsidP="0022753F">
      <w:pPr>
        <w:tabs>
          <w:tab w:val="left" w:pos="1905"/>
        </w:tabs>
        <w:spacing w:line="360" w:lineRule="auto"/>
        <w:ind w:firstLineChars="200" w:firstLine="600"/>
        <w:jc w:val="left"/>
        <w:rPr>
          <w:sz w:val="30"/>
          <w:szCs w:val="30"/>
        </w:rPr>
      </w:pPr>
      <w:r>
        <w:rPr>
          <w:rFonts w:ascii="仿宋_GB2312" w:eastAsia="仿宋_GB2312" w:hAnsi="宋体" w:cs="宋体" w:hint="eastAsia"/>
          <w:kern w:val="0"/>
          <w:sz w:val="30"/>
          <w:szCs w:val="30"/>
        </w:rPr>
        <w:t>运动队及队员必须服从大会仲裁委员会的最终判决。如无理取闹、大声喧哗等，影响大会比赛顺利进行的，大会有权取消其参赛资格及成绩。</w:t>
      </w:r>
    </w:p>
    <w:p w:rsidR="0022753F" w:rsidRDefault="0022753F" w:rsidP="0022753F">
      <w:pPr>
        <w:pStyle w:val="a3"/>
        <w:numPr>
          <w:ilvl w:val="0"/>
          <w:numId w:val="6"/>
        </w:numPr>
        <w:tabs>
          <w:tab w:val="clear" w:pos="1140"/>
          <w:tab w:val="left" w:pos="54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凡参赛队伍不允许聘请外单位运动员作为外援参赛，违反规定者一经投诉并查实，组委会将取消运动员参赛资格及相关成绩。</w:t>
      </w:r>
    </w:p>
    <w:p w:rsidR="0022753F" w:rsidRDefault="0022753F" w:rsidP="0022753F">
      <w:pPr>
        <w:pStyle w:val="a3"/>
        <w:numPr>
          <w:ilvl w:val="0"/>
          <w:numId w:val="6"/>
        </w:numPr>
        <w:tabs>
          <w:tab w:val="clear" w:pos="1140"/>
          <w:tab w:val="left" w:pos="54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遵守赛场的有关管理规定。</w:t>
      </w:r>
    </w:p>
    <w:p w:rsidR="0022753F" w:rsidRDefault="0022753F" w:rsidP="0022753F">
      <w:pPr>
        <w:pStyle w:val="a3"/>
        <w:spacing w:before="0" w:beforeAutospacing="0" w:after="0" w:afterAutospacing="0" w:line="360" w:lineRule="auto"/>
        <w:ind w:firstLineChars="200" w:firstLine="602"/>
        <w:rPr>
          <w:rFonts w:ascii="仿宋_GB2312" w:eastAsia="仿宋_GB2312"/>
          <w:b/>
          <w:sz w:val="30"/>
          <w:szCs w:val="30"/>
        </w:rPr>
      </w:pPr>
      <w:r>
        <w:rPr>
          <w:rFonts w:ascii="仿宋_GB2312" w:eastAsia="仿宋_GB2312" w:hint="eastAsia"/>
          <w:b/>
          <w:sz w:val="30"/>
          <w:szCs w:val="30"/>
        </w:rPr>
        <w:t>十二、报名时间及报名方式</w:t>
      </w:r>
    </w:p>
    <w:p w:rsidR="0022753F" w:rsidRDefault="0022753F" w:rsidP="0022753F">
      <w:pPr>
        <w:pStyle w:val="a3"/>
        <w:numPr>
          <w:ilvl w:val="0"/>
          <w:numId w:val="7"/>
        </w:numPr>
        <w:tabs>
          <w:tab w:val="clear" w:pos="1140"/>
          <w:tab w:val="left" w:pos="36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报名时间：2015年10月15日至11月2日</w:t>
      </w:r>
      <w:proofErr w:type="gramStart"/>
      <w:r>
        <w:rPr>
          <w:rFonts w:ascii="仿宋_GB2312" w:eastAsia="仿宋_GB2312" w:hint="eastAsia"/>
          <w:sz w:val="30"/>
          <w:szCs w:val="30"/>
        </w:rPr>
        <w:t>止</w:t>
      </w:r>
      <w:proofErr w:type="gramEnd"/>
    </w:p>
    <w:p w:rsidR="0022753F" w:rsidRDefault="0022753F" w:rsidP="0022753F">
      <w:pPr>
        <w:pStyle w:val="a3"/>
        <w:numPr>
          <w:ilvl w:val="0"/>
          <w:numId w:val="7"/>
        </w:numPr>
        <w:tabs>
          <w:tab w:val="clear" w:pos="1140"/>
          <w:tab w:val="left" w:pos="36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lastRenderedPageBreak/>
        <w:t>报名方式：报名回执表、运动员相片</w:t>
      </w:r>
      <w:proofErr w:type="gramStart"/>
      <w:r>
        <w:rPr>
          <w:rFonts w:ascii="仿宋_GB2312" w:eastAsia="仿宋_GB2312" w:hint="eastAsia"/>
          <w:sz w:val="30"/>
          <w:szCs w:val="30"/>
        </w:rPr>
        <w:t>采集表请于</w:t>
      </w:r>
      <w:proofErr w:type="gramEnd"/>
      <w:r>
        <w:rPr>
          <w:rFonts w:ascii="仿宋_GB2312" w:eastAsia="仿宋_GB2312" w:hint="eastAsia"/>
          <w:sz w:val="30"/>
          <w:szCs w:val="30"/>
        </w:rPr>
        <w:t>11月2日前发电子邮件至fsiia@foshan.gov.cn。</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联系电话：0757-83300516、83288828</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传真电话：0757-83283111</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联系人：梁柱辉、区妙玲</w:t>
      </w:r>
    </w:p>
    <w:p w:rsidR="0022753F" w:rsidRDefault="0022753F" w:rsidP="0022753F">
      <w:pPr>
        <w:pStyle w:val="a3"/>
        <w:spacing w:before="0" w:beforeAutospacing="0" w:after="0" w:afterAutospacing="0" w:line="360" w:lineRule="auto"/>
        <w:ind w:firstLineChars="200" w:firstLine="600"/>
        <w:rPr>
          <w:rFonts w:ascii="仿宋_GB2312" w:eastAsia="仿宋_GB2312"/>
          <w:sz w:val="30"/>
          <w:szCs w:val="30"/>
        </w:rPr>
      </w:pPr>
      <w:r>
        <w:rPr>
          <w:rFonts w:ascii="仿宋_GB2312" w:eastAsia="仿宋_GB2312" w:hint="eastAsia"/>
          <w:sz w:val="30"/>
          <w:szCs w:val="30"/>
        </w:rPr>
        <w:t>E-mail：fsiia@foshan.gov.cn</w:t>
      </w:r>
    </w:p>
    <w:p w:rsidR="0022753F" w:rsidRDefault="0022753F" w:rsidP="0022753F">
      <w:pPr>
        <w:pStyle w:val="a3"/>
        <w:numPr>
          <w:ilvl w:val="0"/>
          <w:numId w:val="7"/>
        </w:numPr>
        <w:tabs>
          <w:tab w:val="clear" w:pos="1140"/>
          <w:tab w:val="left" w:pos="36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比赛期间，各参赛队运动员的食宿、交通、医疗等一切费用自理。</w:t>
      </w:r>
    </w:p>
    <w:p w:rsidR="0022753F" w:rsidRDefault="0022753F" w:rsidP="0022753F">
      <w:pPr>
        <w:pStyle w:val="a3"/>
        <w:spacing w:before="0" w:beforeAutospacing="0" w:after="0" w:afterAutospacing="0" w:line="360" w:lineRule="auto"/>
        <w:ind w:firstLineChars="200" w:firstLine="602"/>
        <w:rPr>
          <w:rFonts w:ascii="仿宋_GB2312" w:eastAsia="仿宋_GB2312"/>
          <w:b/>
          <w:sz w:val="30"/>
          <w:szCs w:val="30"/>
        </w:rPr>
      </w:pPr>
      <w:r>
        <w:rPr>
          <w:rFonts w:ascii="仿宋_GB2312" w:eastAsia="仿宋_GB2312" w:hint="eastAsia"/>
          <w:b/>
          <w:sz w:val="30"/>
          <w:szCs w:val="30"/>
        </w:rPr>
        <w:t>十三、比赛器材</w:t>
      </w:r>
    </w:p>
    <w:p w:rsidR="0022753F" w:rsidRDefault="0022753F" w:rsidP="0022753F">
      <w:pPr>
        <w:pStyle w:val="a3"/>
        <w:numPr>
          <w:ilvl w:val="0"/>
          <w:numId w:val="8"/>
        </w:numPr>
        <w:tabs>
          <w:tab w:val="clear" w:pos="1080"/>
          <w:tab w:val="left" w:pos="36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球拍及其它用品自备。</w:t>
      </w:r>
    </w:p>
    <w:p w:rsidR="0022753F" w:rsidRDefault="0022753F" w:rsidP="0022753F">
      <w:pPr>
        <w:pStyle w:val="a3"/>
        <w:numPr>
          <w:ilvl w:val="0"/>
          <w:numId w:val="8"/>
        </w:numPr>
        <w:tabs>
          <w:tab w:val="clear" w:pos="1080"/>
          <w:tab w:val="left" w:pos="36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组委会提供比赛用球。</w:t>
      </w:r>
    </w:p>
    <w:p w:rsidR="0022753F" w:rsidRDefault="0022753F" w:rsidP="0022753F">
      <w:pPr>
        <w:pStyle w:val="a3"/>
        <w:numPr>
          <w:ilvl w:val="0"/>
          <w:numId w:val="8"/>
        </w:numPr>
        <w:tabs>
          <w:tab w:val="clear" w:pos="1080"/>
          <w:tab w:val="left" w:pos="360"/>
        </w:tabs>
        <w:spacing w:before="0" w:beforeAutospacing="0" w:after="0" w:afterAutospacing="0" w:line="360" w:lineRule="auto"/>
        <w:ind w:left="0" w:firstLineChars="200" w:firstLine="600"/>
        <w:rPr>
          <w:rFonts w:ascii="仿宋_GB2312" w:eastAsia="仿宋_GB2312"/>
          <w:sz w:val="30"/>
          <w:szCs w:val="30"/>
        </w:rPr>
      </w:pPr>
      <w:r>
        <w:rPr>
          <w:rFonts w:ascii="仿宋_GB2312" w:eastAsia="仿宋_GB2312" w:hint="eastAsia"/>
          <w:sz w:val="30"/>
          <w:szCs w:val="30"/>
        </w:rPr>
        <w:t>组委会提供每队每场比赛1箱矿泉水。</w:t>
      </w:r>
    </w:p>
    <w:p w:rsidR="0022753F" w:rsidRDefault="0022753F" w:rsidP="0022753F">
      <w:pPr>
        <w:pStyle w:val="a3"/>
        <w:spacing w:before="0" w:beforeAutospacing="0" w:after="0" w:afterAutospacing="0" w:line="360" w:lineRule="auto"/>
        <w:ind w:firstLineChars="200" w:firstLine="602"/>
        <w:rPr>
          <w:rFonts w:ascii="仿宋_GB2312" w:eastAsia="仿宋_GB2312"/>
          <w:b/>
          <w:sz w:val="30"/>
          <w:szCs w:val="30"/>
        </w:rPr>
      </w:pPr>
      <w:r>
        <w:rPr>
          <w:rFonts w:ascii="仿宋_GB2312" w:eastAsia="仿宋_GB2312" w:hint="eastAsia"/>
          <w:b/>
          <w:sz w:val="30"/>
          <w:szCs w:val="30"/>
        </w:rPr>
        <w:t>十四、本次比赛解释</w:t>
      </w:r>
      <w:proofErr w:type="gramStart"/>
      <w:r>
        <w:rPr>
          <w:rFonts w:ascii="仿宋_GB2312" w:eastAsia="仿宋_GB2312" w:hint="eastAsia"/>
          <w:b/>
          <w:sz w:val="30"/>
          <w:szCs w:val="30"/>
        </w:rPr>
        <w:t>权属赛事</w:t>
      </w:r>
      <w:proofErr w:type="gramEnd"/>
      <w:r>
        <w:rPr>
          <w:rFonts w:ascii="仿宋_GB2312" w:eastAsia="仿宋_GB2312" w:hint="eastAsia"/>
          <w:b/>
          <w:sz w:val="30"/>
          <w:szCs w:val="30"/>
        </w:rPr>
        <w:t>组委会</w:t>
      </w:r>
    </w:p>
    <w:p w:rsidR="0022753F" w:rsidRDefault="0022753F" w:rsidP="0022753F">
      <w:pPr>
        <w:pStyle w:val="a3"/>
        <w:spacing w:before="0" w:beforeAutospacing="0" w:after="0" w:afterAutospacing="0" w:line="360" w:lineRule="auto"/>
        <w:rPr>
          <w:rFonts w:ascii="仿宋_GB2312" w:eastAsia="仿宋_GB2312"/>
          <w:b/>
          <w:sz w:val="30"/>
          <w:szCs w:val="30"/>
        </w:rPr>
      </w:pPr>
    </w:p>
    <w:p w:rsidR="0022753F" w:rsidRDefault="0022753F" w:rsidP="0022753F">
      <w:pPr>
        <w:pStyle w:val="a3"/>
        <w:spacing w:before="0" w:beforeAutospacing="0" w:after="0" w:afterAutospacing="0" w:line="360" w:lineRule="auto"/>
        <w:rPr>
          <w:rFonts w:ascii="仿宋_GB2312" w:eastAsia="仿宋_GB2312"/>
          <w:b/>
          <w:sz w:val="30"/>
          <w:szCs w:val="30"/>
        </w:rPr>
      </w:pPr>
    </w:p>
    <w:p w:rsidR="0022753F" w:rsidRDefault="0022753F" w:rsidP="0022753F">
      <w:pPr>
        <w:pStyle w:val="a3"/>
        <w:spacing w:before="0" w:beforeAutospacing="0" w:after="0" w:afterAutospacing="0" w:line="360" w:lineRule="auto"/>
        <w:ind w:firstLineChars="1450" w:firstLine="4367"/>
        <w:rPr>
          <w:rFonts w:ascii="仿宋_GB2312" w:eastAsia="仿宋_GB2312"/>
          <w:b/>
          <w:sz w:val="32"/>
          <w:szCs w:val="32"/>
        </w:rPr>
      </w:pPr>
      <w:r>
        <w:rPr>
          <w:rFonts w:ascii="仿宋_GB2312" w:eastAsia="仿宋_GB2312" w:hint="eastAsia"/>
          <w:b/>
          <w:sz w:val="30"/>
          <w:szCs w:val="30"/>
        </w:rPr>
        <w:t>二〇一五年十月十四日</w:t>
      </w:r>
    </w:p>
    <w:p w:rsidR="0022753F" w:rsidRDefault="0022753F" w:rsidP="0022753F">
      <w:pPr>
        <w:pStyle w:val="a3"/>
        <w:spacing w:before="0" w:beforeAutospacing="0" w:after="0" w:afterAutospacing="0" w:line="360" w:lineRule="auto"/>
        <w:ind w:firstLineChars="1450" w:firstLine="4658"/>
        <w:rPr>
          <w:rFonts w:ascii="仿宋_GB2312" w:eastAsia="仿宋_GB2312"/>
          <w:b/>
          <w:sz w:val="32"/>
          <w:szCs w:val="32"/>
        </w:rPr>
      </w:pPr>
    </w:p>
    <w:p w:rsidR="0022753F" w:rsidRDefault="0022753F" w:rsidP="0022753F">
      <w:pPr>
        <w:pStyle w:val="a3"/>
        <w:spacing w:before="0" w:beforeAutospacing="0" w:after="0" w:afterAutospacing="0" w:line="360" w:lineRule="auto"/>
        <w:ind w:firstLineChars="1450" w:firstLine="4658"/>
        <w:rPr>
          <w:rFonts w:ascii="仿宋_GB2312" w:eastAsia="仿宋_GB2312"/>
          <w:b/>
          <w:sz w:val="32"/>
          <w:szCs w:val="32"/>
        </w:rPr>
      </w:pPr>
    </w:p>
    <w:p w:rsidR="0022753F" w:rsidRDefault="0022753F" w:rsidP="0022753F">
      <w:pPr>
        <w:pStyle w:val="a3"/>
        <w:spacing w:before="0" w:beforeAutospacing="0" w:after="0" w:afterAutospacing="0" w:line="360" w:lineRule="auto"/>
        <w:ind w:firstLineChars="1450" w:firstLine="4658"/>
        <w:rPr>
          <w:rFonts w:ascii="仿宋_GB2312" w:eastAsia="仿宋_GB2312"/>
          <w:b/>
          <w:sz w:val="32"/>
          <w:szCs w:val="32"/>
        </w:rPr>
      </w:pPr>
    </w:p>
    <w:p w:rsidR="0022753F" w:rsidRDefault="0022753F" w:rsidP="0022753F">
      <w:pPr>
        <w:pStyle w:val="a3"/>
        <w:spacing w:before="0" w:beforeAutospacing="0" w:after="0" w:afterAutospacing="0" w:line="360" w:lineRule="auto"/>
        <w:ind w:firstLineChars="1450" w:firstLine="4658"/>
        <w:rPr>
          <w:rFonts w:ascii="仿宋_GB2312" w:eastAsia="仿宋_GB2312"/>
          <w:b/>
          <w:sz w:val="32"/>
          <w:szCs w:val="32"/>
        </w:rPr>
      </w:pPr>
    </w:p>
    <w:p w:rsidR="0022753F" w:rsidRDefault="0022753F" w:rsidP="0022753F">
      <w:pPr>
        <w:pStyle w:val="a3"/>
        <w:spacing w:before="0" w:beforeAutospacing="0" w:after="0" w:afterAutospacing="0" w:line="360" w:lineRule="auto"/>
        <w:ind w:firstLineChars="1450" w:firstLine="4658"/>
        <w:rPr>
          <w:rFonts w:ascii="仿宋_GB2312" w:eastAsia="仿宋_GB2312"/>
          <w:b/>
          <w:sz w:val="32"/>
          <w:szCs w:val="32"/>
        </w:rPr>
      </w:pPr>
    </w:p>
    <w:p w:rsidR="0022753F" w:rsidRDefault="0022753F" w:rsidP="0022753F">
      <w:pPr>
        <w:spacing w:line="360" w:lineRule="auto"/>
        <w:rPr>
          <w:rFonts w:ascii="仿宋_GB2312" w:eastAsia="仿宋_GB2312" w:hAnsi="宋体" w:cs="宋体"/>
          <w:kern w:val="0"/>
          <w:sz w:val="24"/>
        </w:rPr>
      </w:pPr>
    </w:p>
    <w:p w:rsidR="0022753F" w:rsidRDefault="0022753F" w:rsidP="0022753F">
      <w:pPr>
        <w:spacing w:line="360" w:lineRule="auto"/>
        <w:rPr>
          <w:kern w:val="0"/>
        </w:rPr>
      </w:pPr>
    </w:p>
    <w:sectPr w:rsidR="0022753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D2661"/>
    <w:multiLevelType w:val="multilevel"/>
    <w:tmpl w:val="05DD2661"/>
    <w:lvl w:ilvl="0">
      <w:start w:val="1"/>
      <w:numFmt w:val="japaneseCounting"/>
      <w:lvlText w:val="%1、"/>
      <w:lvlJc w:val="left"/>
      <w:pPr>
        <w:tabs>
          <w:tab w:val="num" w:pos="420"/>
        </w:tabs>
        <w:ind w:left="420" w:hanging="420"/>
      </w:pPr>
      <w:rPr>
        <w:rFonts w:hint="default"/>
      </w:rPr>
    </w:lvl>
    <w:lvl w:ilvl="1">
      <w:start w:val="1"/>
      <w:numFmt w:val="chineseCountingThousand"/>
      <w:lvlText w:val="(%2)"/>
      <w:lvlJc w:val="left"/>
      <w:pPr>
        <w:tabs>
          <w:tab w:val="num" w:pos="0"/>
        </w:tabs>
        <w:ind w:left="0" w:firstLine="0"/>
      </w:pPr>
      <w:rPr>
        <w:rFonts w:hint="eastAsia"/>
      </w:rPr>
    </w:lvl>
    <w:lvl w:ilvl="2">
      <w:start w:val="1"/>
      <w:numFmt w:val="lowerRoman"/>
      <w:lvlText w:val="%3."/>
      <w:lvlJc w:val="right"/>
      <w:pPr>
        <w:tabs>
          <w:tab w:val="num" w:pos="1680"/>
        </w:tabs>
        <w:ind w:left="1680" w:hanging="420"/>
      </w:pPr>
    </w:lvl>
    <w:lvl w:ilvl="3">
      <w:start w:val="1"/>
      <w:numFmt w:val="decimal"/>
      <w:lvlText w:val="%4、"/>
      <w:lvlJc w:val="left"/>
      <w:pPr>
        <w:tabs>
          <w:tab w:val="num" w:pos="2100"/>
        </w:tabs>
        <w:ind w:left="2100" w:hanging="420"/>
      </w:pPr>
      <w:rPr>
        <w:rFonts w:ascii="仿宋_GB2312" w:eastAsia="仿宋_GB2312" w:hAnsi="宋体" w:cs="宋体"/>
      </w:rPr>
    </w:lvl>
    <w:lvl w:ilvl="4">
      <w:start w:val="1"/>
      <w:numFmt w:val="japaneseCounting"/>
      <w:lvlText w:val="（%5）"/>
      <w:lvlJc w:val="left"/>
      <w:pPr>
        <w:tabs>
          <w:tab w:val="num" w:pos="3180"/>
        </w:tabs>
        <w:ind w:left="3180" w:hanging="1080"/>
      </w:pPr>
      <w:rPr>
        <w:rFonts w:hint="default"/>
      </w:rPr>
    </w:lvl>
    <w:lvl w:ilvl="5">
      <w:start w:val="1"/>
      <w:numFmt w:val="lowerRoman"/>
      <w:lvlText w:val="%6."/>
      <w:lvlJc w:val="right"/>
      <w:pPr>
        <w:tabs>
          <w:tab w:val="num" w:pos="2940"/>
        </w:tabs>
        <w:ind w:left="2940" w:hanging="420"/>
      </w:pPr>
    </w:lvl>
    <w:lvl w:ilvl="6">
      <w:start w:val="1"/>
      <w:numFmt w:val="decimal"/>
      <w:lvlText w:val="%7."/>
      <w:lvlJc w:val="left"/>
      <w:pPr>
        <w:tabs>
          <w:tab w:val="num" w:pos="3360"/>
        </w:tabs>
        <w:ind w:left="3360" w:hanging="420"/>
      </w:pPr>
    </w:lvl>
    <w:lvl w:ilvl="7">
      <w:start w:val="1"/>
      <w:numFmt w:val="lowerLetter"/>
      <w:lvlText w:val="%8)"/>
      <w:lvlJc w:val="left"/>
      <w:pPr>
        <w:tabs>
          <w:tab w:val="num" w:pos="3780"/>
        </w:tabs>
        <w:ind w:left="3780" w:hanging="420"/>
      </w:pPr>
    </w:lvl>
    <w:lvl w:ilvl="8">
      <w:start w:val="1"/>
      <w:numFmt w:val="lowerRoman"/>
      <w:lvlText w:val="%9."/>
      <w:lvlJc w:val="right"/>
      <w:pPr>
        <w:tabs>
          <w:tab w:val="num" w:pos="4200"/>
        </w:tabs>
        <w:ind w:left="4200" w:hanging="420"/>
      </w:pPr>
    </w:lvl>
  </w:abstractNum>
  <w:abstractNum w:abstractNumId="1">
    <w:nsid w:val="1E177D09"/>
    <w:multiLevelType w:val="multilevel"/>
    <w:tmpl w:val="1E177D09"/>
    <w:lvl w:ilvl="0">
      <w:start w:val="1"/>
      <w:numFmt w:val="japaneseCounting"/>
      <w:lvlText w:val="（%1）"/>
      <w:lvlJc w:val="left"/>
      <w:pPr>
        <w:tabs>
          <w:tab w:val="num" w:pos="1080"/>
        </w:tabs>
        <w:ind w:left="1080" w:hanging="108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
    <w:nsid w:val="25794FC5"/>
    <w:multiLevelType w:val="multilevel"/>
    <w:tmpl w:val="25794FC5"/>
    <w:lvl w:ilvl="0">
      <w:start w:val="1"/>
      <w:numFmt w:val="decimal"/>
      <w:lvlText w:val="%1、"/>
      <w:lvlJc w:val="left"/>
      <w:pPr>
        <w:tabs>
          <w:tab w:val="num" w:pos="1260"/>
        </w:tabs>
        <w:ind w:left="1260" w:hanging="720"/>
      </w:pPr>
      <w:rPr>
        <w:rFonts w:hint="default"/>
      </w:rPr>
    </w:lvl>
    <w:lvl w:ilvl="1">
      <w:start w:val="1"/>
      <w:numFmt w:val="lowerLetter"/>
      <w:lvlText w:val="%2)"/>
      <w:lvlJc w:val="left"/>
      <w:pPr>
        <w:tabs>
          <w:tab w:val="num" w:pos="1380"/>
        </w:tabs>
        <w:ind w:left="1380" w:hanging="420"/>
      </w:pPr>
    </w:lvl>
    <w:lvl w:ilvl="2">
      <w:start w:val="1"/>
      <w:numFmt w:val="lowerRoman"/>
      <w:lvlText w:val="%3."/>
      <w:lvlJc w:val="right"/>
      <w:pPr>
        <w:tabs>
          <w:tab w:val="num" w:pos="1800"/>
        </w:tabs>
        <w:ind w:left="1800" w:hanging="420"/>
      </w:pPr>
    </w:lvl>
    <w:lvl w:ilvl="3">
      <w:start w:val="1"/>
      <w:numFmt w:val="decimal"/>
      <w:lvlText w:val="%4."/>
      <w:lvlJc w:val="left"/>
      <w:pPr>
        <w:tabs>
          <w:tab w:val="num" w:pos="2220"/>
        </w:tabs>
        <w:ind w:left="2220" w:hanging="420"/>
      </w:pPr>
    </w:lvl>
    <w:lvl w:ilvl="4">
      <w:start w:val="1"/>
      <w:numFmt w:val="lowerLetter"/>
      <w:lvlText w:val="%5)"/>
      <w:lvlJc w:val="left"/>
      <w:pPr>
        <w:tabs>
          <w:tab w:val="num" w:pos="2640"/>
        </w:tabs>
        <w:ind w:left="2640" w:hanging="420"/>
      </w:pPr>
    </w:lvl>
    <w:lvl w:ilvl="5">
      <w:start w:val="1"/>
      <w:numFmt w:val="lowerRoman"/>
      <w:lvlText w:val="%6."/>
      <w:lvlJc w:val="right"/>
      <w:pPr>
        <w:tabs>
          <w:tab w:val="num" w:pos="3060"/>
        </w:tabs>
        <w:ind w:left="3060" w:hanging="420"/>
      </w:pPr>
    </w:lvl>
    <w:lvl w:ilvl="6">
      <w:start w:val="1"/>
      <w:numFmt w:val="decimal"/>
      <w:lvlText w:val="%7."/>
      <w:lvlJc w:val="left"/>
      <w:pPr>
        <w:tabs>
          <w:tab w:val="num" w:pos="3480"/>
        </w:tabs>
        <w:ind w:left="3480" w:hanging="420"/>
      </w:pPr>
    </w:lvl>
    <w:lvl w:ilvl="7">
      <w:start w:val="1"/>
      <w:numFmt w:val="lowerLetter"/>
      <w:lvlText w:val="%8)"/>
      <w:lvlJc w:val="left"/>
      <w:pPr>
        <w:tabs>
          <w:tab w:val="num" w:pos="3900"/>
        </w:tabs>
        <w:ind w:left="3900" w:hanging="420"/>
      </w:pPr>
    </w:lvl>
    <w:lvl w:ilvl="8">
      <w:start w:val="1"/>
      <w:numFmt w:val="lowerRoman"/>
      <w:lvlText w:val="%9."/>
      <w:lvlJc w:val="right"/>
      <w:pPr>
        <w:tabs>
          <w:tab w:val="num" w:pos="4320"/>
        </w:tabs>
        <w:ind w:left="4320" w:hanging="420"/>
      </w:pPr>
    </w:lvl>
  </w:abstractNum>
  <w:abstractNum w:abstractNumId="3">
    <w:nsid w:val="34752AF0"/>
    <w:multiLevelType w:val="multilevel"/>
    <w:tmpl w:val="34752AF0"/>
    <w:lvl w:ilvl="0">
      <w:start w:val="1"/>
      <w:numFmt w:val="decimal"/>
      <w:lvlText w:val="%1、"/>
      <w:lvlJc w:val="left"/>
      <w:pPr>
        <w:tabs>
          <w:tab w:val="num" w:pos="780"/>
        </w:tabs>
        <w:ind w:left="780" w:hanging="360"/>
      </w:pPr>
      <w:rPr>
        <w:rFonts w:hint="default"/>
      </w:rPr>
    </w:lvl>
    <w:lvl w:ilvl="1">
      <w:start w:val="1"/>
      <w:numFmt w:val="lowerLetter"/>
      <w:lvlText w:val="%2)"/>
      <w:lvlJc w:val="left"/>
      <w:pPr>
        <w:tabs>
          <w:tab w:val="num" w:pos="1260"/>
        </w:tabs>
        <w:ind w:left="1260" w:hanging="420"/>
      </w:pPr>
    </w:lvl>
    <w:lvl w:ilvl="2">
      <w:start w:val="1"/>
      <w:numFmt w:val="lowerRoman"/>
      <w:lvlText w:val="%3."/>
      <w:lvlJc w:val="right"/>
      <w:pPr>
        <w:tabs>
          <w:tab w:val="num" w:pos="1680"/>
        </w:tabs>
        <w:ind w:left="1680" w:hanging="420"/>
      </w:pPr>
    </w:lvl>
    <w:lvl w:ilvl="3">
      <w:start w:val="1"/>
      <w:numFmt w:val="decimal"/>
      <w:lvlText w:val="%4."/>
      <w:lvlJc w:val="left"/>
      <w:pPr>
        <w:tabs>
          <w:tab w:val="num" w:pos="2100"/>
        </w:tabs>
        <w:ind w:left="2100" w:hanging="420"/>
      </w:pPr>
    </w:lvl>
    <w:lvl w:ilvl="4">
      <w:start w:val="1"/>
      <w:numFmt w:val="lowerLetter"/>
      <w:lvlText w:val="%5)"/>
      <w:lvlJc w:val="left"/>
      <w:pPr>
        <w:tabs>
          <w:tab w:val="num" w:pos="2520"/>
        </w:tabs>
        <w:ind w:left="2520" w:hanging="420"/>
      </w:pPr>
    </w:lvl>
    <w:lvl w:ilvl="5">
      <w:start w:val="1"/>
      <w:numFmt w:val="lowerRoman"/>
      <w:lvlText w:val="%6."/>
      <w:lvlJc w:val="right"/>
      <w:pPr>
        <w:tabs>
          <w:tab w:val="num" w:pos="2940"/>
        </w:tabs>
        <w:ind w:left="2940" w:hanging="420"/>
      </w:pPr>
    </w:lvl>
    <w:lvl w:ilvl="6">
      <w:start w:val="1"/>
      <w:numFmt w:val="decimal"/>
      <w:lvlText w:val="%7."/>
      <w:lvlJc w:val="left"/>
      <w:pPr>
        <w:tabs>
          <w:tab w:val="num" w:pos="3360"/>
        </w:tabs>
        <w:ind w:left="3360" w:hanging="420"/>
      </w:pPr>
    </w:lvl>
    <w:lvl w:ilvl="7">
      <w:start w:val="1"/>
      <w:numFmt w:val="lowerLetter"/>
      <w:lvlText w:val="%8)"/>
      <w:lvlJc w:val="left"/>
      <w:pPr>
        <w:tabs>
          <w:tab w:val="num" w:pos="3780"/>
        </w:tabs>
        <w:ind w:left="3780" w:hanging="420"/>
      </w:pPr>
    </w:lvl>
    <w:lvl w:ilvl="8">
      <w:start w:val="1"/>
      <w:numFmt w:val="lowerRoman"/>
      <w:lvlText w:val="%9."/>
      <w:lvlJc w:val="right"/>
      <w:pPr>
        <w:tabs>
          <w:tab w:val="num" w:pos="4200"/>
        </w:tabs>
        <w:ind w:left="4200" w:hanging="420"/>
      </w:pPr>
    </w:lvl>
  </w:abstractNum>
  <w:abstractNum w:abstractNumId="4">
    <w:nsid w:val="455C2FC6"/>
    <w:multiLevelType w:val="multilevel"/>
    <w:tmpl w:val="455C2FC6"/>
    <w:lvl w:ilvl="0">
      <w:start w:val="1"/>
      <w:numFmt w:val="japaneseCounting"/>
      <w:lvlText w:val="（%1）"/>
      <w:lvlJc w:val="left"/>
      <w:pPr>
        <w:tabs>
          <w:tab w:val="num" w:pos="1140"/>
        </w:tabs>
        <w:ind w:left="1140" w:hanging="720"/>
      </w:pPr>
      <w:rPr>
        <w:rFonts w:hint="default"/>
      </w:rPr>
    </w:lvl>
    <w:lvl w:ilvl="1">
      <w:start w:val="1"/>
      <w:numFmt w:val="lowerLetter"/>
      <w:lvlText w:val="%2)"/>
      <w:lvlJc w:val="left"/>
      <w:pPr>
        <w:tabs>
          <w:tab w:val="num" w:pos="1260"/>
        </w:tabs>
        <w:ind w:left="1260" w:hanging="420"/>
      </w:pPr>
    </w:lvl>
    <w:lvl w:ilvl="2">
      <w:start w:val="1"/>
      <w:numFmt w:val="lowerRoman"/>
      <w:lvlText w:val="%3."/>
      <w:lvlJc w:val="right"/>
      <w:pPr>
        <w:tabs>
          <w:tab w:val="num" w:pos="1680"/>
        </w:tabs>
        <w:ind w:left="1680" w:hanging="420"/>
      </w:pPr>
    </w:lvl>
    <w:lvl w:ilvl="3">
      <w:start w:val="1"/>
      <w:numFmt w:val="decimal"/>
      <w:lvlText w:val="%4."/>
      <w:lvlJc w:val="left"/>
      <w:pPr>
        <w:tabs>
          <w:tab w:val="num" w:pos="2100"/>
        </w:tabs>
        <w:ind w:left="2100" w:hanging="420"/>
      </w:pPr>
    </w:lvl>
    <w:lvl w:ilvl="4">
      <w:start w:val="1"/>
      <w:numFmt w:val="lowerLetter"/>
      <w:lvlText w:val="%5)"/>
      <w:lvlJc w:val="left"/>
      <w:pPr>
        <w:tabs>
          <w:tab w:val="num" w:pos="2520"/>
        </w:tabs>
        <w:ind w:left="2520" w:hanging="420"/>
      </w:pPr>
    </w:lvl>
    <w:lvl w:ilvl="5">
      <w:start w:val="1"/>
      <w:numFmt w:val="lowerRoman"/>
      <w:lvlText w:val="%6."/>
      <w:lvlJc w:val="right"/>
      <w:pPr>
        <w:tabs>
          <w:tab w:val="num" w:pos="2940"/>
        </w:tabs>
        <w:ind w:left="2940" w:hanging="420"/>
      </w:pPr>
    </w:lvl>
    <w:lvl w:ilvl="6">
      <w:start w:val="1"/>
      <w:numFmt w:val="decimal"/>
      <w:lvlText w:val="%7."/>
      <w:lvlJc w:val="left"/>
      <w:pPr>
        <w:tabs>
          <w:tab w:val="num" w:pos="3360"/>
        </w:tabs>
        <w:ind w:left="3360" w:hanging="420"/>
      </w:pPr>
    </w:lvl>
    <w:lvl w:ilvl="7">
      <w:start w:val="1"/>
      <w:numFmt w:val="lowerLetter"/>
      <w:lvlText w:val="%8)"/>
      <w:lvlJc w:val="left"/>
      <w:pPr>
        <w:tabs>
          <w:tab w:val="num" w:pos="3780"/>
        </w:tabs>
        <w:ind w:left="3780" w:hanging="420"/>
      </w:pPr>
    </w:lvl>
    <w:lvl w:ilvl="8">
      <w:start w:val="1"/>
      <w:numFmt w:val="lowerRoman"/>
      <w:lvlText w:val="%9."/>
      <w:lvlJc w:val="right"/>
      <w:pPr>
        <w:tabs>
          <w:tab w:val="num" w:pos="4200"/>
        </w:tabs>
        <w:ind w:left="4200" w:hanging="420"/>
      </w:pPr>
    </w:lvl>
  </w:abstractNum>
  <w:abstractNum w:abstractNumId="5">
    <w:nsid w:val="49D114DC"/>
    <w:multiLevelType w:val="multilevel"/>
    <w:tmpl w:val="49D114DC"/>
    <w:lvl w:ilvl="0">
      <w:start w:val="1"/>
      <w:numFmt w:val="decimal"/>
      <w:lvlText w:val="%1、"/>
      <w:lvlJc w:val="left"/>
      <w:pPr>
        <w:tabs>
          <w:tab w:val="num" w:pos="780"/>
        </w:tabs>
        <w:ind w:left="780" w:hanging="360"/>
      </w:pPr>
      <w:rPr>
        <w:rFonts w:hint="default"/>
      </w:rPr>
    </w:lvl>
    <w:lvl w:ilvl="1">
      <w:start w:val="1"/>
      <w:numFmt w:val="lowerLetter"/>
      <w:lvlText w:val="%2)"/>
      <w:lvlJc w:val="left"/>
      <w:pPr>
        <w:tabs>
          <w:tab w:val="num" w:pos="1260"/>
        </w:tabs>
        <w:ind w:left="1260" w:hanging="420"/>
      </w:pPr>
    </w:lvl>
    <w:lvl w:ilvl="2">
      <w:start w:val="1"/>
      <w:numFmt w:val="lowerRoman"/>
      <w:lvlText w:val="%3."/>
      <w:lvlJc w:val="right"/>
      <w:pPr>
        <w:tabs>
          <w:tab w:val="num" w:pos="1680"/>
        </w:tabs>
        <w:ind w:left="1680" w:hanging="420"/>
      </w:pPr>
    </w:lvl>
    <w:lvl w:ilvl="3">
      <w:start w:val="1"/>
      <w:numFmt w:val="decimal"/>
      <w:lvlText w:val="%4."/>
      <w:lvlJc w:val="left"/>
      <w:pPr>
        <w:tabs>
          <w:tab w:val="num" w:pos="2100"/>
        </w:tabs>
        <w:ind w:left="2100" w:hanging="420"/>
      </w:pPr>
    </w:lvl>
    <w:lvl w:ilvl="4">
      <w:start w:val="1"/>
      <w:numFmt w:val="lowerLetter"/>
      <w:lvlText w:val="%5)"/>
      <w:lvlJc w:val="left"/>
      <w:pPr>
        <w:tabs>
          <w:tab w:val="num" w:pos="2520"/>
        </w:tabs>
        <w:ind w:left="2520" w:hanging="420"/>
      </w:pPr>
    </w:lvl>
    <w:lvl w:ilvl="5">
      <w:start w:val="1"/>
      <w:numFmt w:val="lowerRoman"/>
      <w:lvlText w:val="%6."/>
      <w:lvlJc w:val="right"/>
      <w:pPr>
        <w:tabs>
          <w:tab w:val="num" w:pos="2940"/>
        </w:tabs>
        <w:ind w:left="2940" w:hanging="420"/>
      </w:pPr>
    </w:lvl>
    <w:lvl w:ilvl="6">
      <w:start w:val="1"/>
      <w:numFmt w:val="decimal"/>
      <w:lvlText w:val="%7."/>
      <w:lvlJc w:val="left"/>
      <w:pPr>
        <w:tabs>
          <w:tab w:val="num" w:pos="3360"/>
        </w:tabs>
        <w:ind w:left="3360" w:hanging="420"/>
      </w:pPr>
    </w:lvl>
    <w:lvl w:ilvl="7">
      <w:start w:val="1"/>
      <w:numFmt w:val="lowerLetter"/>
      <w:lvlText w:val="%8)"/>
      <w:lvlJc w:val="left"/>
      <w:pPr>
        <w:tabs>
          <w:tab w:val="num" w:pos="3780"/>
        </w:tabs>
        <w:ind w:left="3780" w:hanging="420"/>
      </w:pPr>
    </w:lvl>
    <w:lvl w:ilvl="8">
      <w:start w:val="1"/>
      <w:numFmt w:val="lowerRoman"/>
      <w:lvlText w:val="%9."/>
      <w:lvlJc w:val="right"/>
      <w:pPr>
        <w:tabs>
          <w:tab w:val="num" w:pos="4200"/>
        </w:tabs>
        <w:ind w:left="4200" w:hanging="420"/>
      </w:pPr>
    </w:lvl>
  </w:abstractNum>
  <w:abstractNum w:abstractNumId="6">
    <w:nsid w:val="5DF719BD"/>
    <w:multiLevelType w:val="multilevel"/>
    <w:tmpl w:val="5DF719BD"/>
    <w:lvl w:ilvl="0">
      <w:start w:val="1"/>
      <w:numFmt w:val="japaneseCounting"/>
      <w:lvlText w:val="（%1）"/>
      <w:lvlJc w:val="left"/>
      <w:pPr>
        <w:tabs>
          <w:tab w:val="num" w:pos="1140"/>
        </w:tabs>
        <w:ind w:left="1140" w:hanging="720"/>
      </w:pPr>
      <w:rPr>
        <w:rFonts w:hint="default"/>
      </w:rPr>
    </w:lvl>
    <w:lvl w:ilvl="1">
      <w:start w:val="1"/>
      <w:numFmt w:val="decimal"/>
      <w:lvlText w:val="%2."/>
      <w:lvlJc w:val="left"/>
      <w:pPr>
        <w:tabs>
          <w:tab w:val="num" w:pos="340"/>
        </w:tabs>
        <w:ind w:left="397" w:hanging="113"/>
      </w:pPr>
      <w:rPr>
        <w:rFonts w:hint="eastAsia"/>
      </w:rPr>
    </w:lvl>
    <w:lvl w:ilvl="2">
      <w:start w:val="1"/>
      <w:numFmt w:val="lowerRoman"/>
      <w:lvlText w:val="%3."/>
      <w:lvlJc w:val="right"/>
      <w:pPr>
        <w:tabs>
          <w:tab w:val="num" w:pos="1680"/>
        </w:tabs>
        <w:ind w:left="1680" w:hanging="420"/>
      </w:pPr>
    </w:lvl>
    <w:lvl w:ilvl="3">
      <w:start w:val="1"/>
      <w:numFmt w:val="decimal"/>
      <w:lvlText w:val="%4."/>
      <w:lvlJc w:val="left"/>
      <w:pPr>
        <w:tabs>
          <w:tab w:val="num" w:pos="2100"/>
        </w:tabs>
        <w:ind w:left="2100" w:hanging="420"/>
      </w:pPr>
    </w:lvl>
    <w:lvl w:ilvl="4">
      <w:start w:val="1"/>
      <w:numFmt w:val="lowerLetter"/>
      <w:lvlText w:val="%5)"/>
      <w:lvlJc w:val="left"/>
      <w:pPr>
        <w:tabs>
          <w:tab w:val="num" w:pos="2520"/>
        </w:tabs>
        <w:ind w:left="2520" w:hanging="420"/>
      </w:pPr>
    </w:lvl>
    <w:lvl w:ilvl="5">
      <w:start w:val="1"/>
      <w:numFmt w:val="lowerRoman"/>
      <w:lvlText w:val="%6."/>
      <w:lvlJc w:val="right"/>
      <w:pPr>
        <w:tabs>
          <w:tab w:val="num" w:pos="2940"/>
        </w:tabs>
        <w:ind w:left="2940" w:hanging="420"/>
      </w:pPr>
    </w:lvl>
    <w:lvl w:ilvl="6">
      <w:start w:val="1"/>
      <w:numFmt w:val="decimal"/>
      <w:lvlText w:val="%7."/>
      <w:lvlJc w:val="left"/>
      <w:pPr>
        <w:tabs>
          <w:tab w:val="num" w:pos="3360"/>
        </w:tabs>
        <w:ind w:left="3360" w:hanging="420"/>
      </w:pPr>
    </w:lvl>
    <w:lvl w:ilvl="7">
      <w:start w:val="1"/>
      <w:numFmt w:val="lowerLetter"/>
      <w:lvlText w:val="%8)"/>
      <w:lvlJc w:val="left"/>
      <w:pPr>
        <w:tabs>
          <w:tab w:val="num" w:pos="3780"/>
        </w:tabs>
        <w:ind w:left="3780" w:hanging="420"/>
      </w:pPr>
    </w:lvl>
    <w:lvl w:ilvl="8">
      <w:start w:val="1"/>
      <w:numFmt w:val="lowerRoman"/>
      <w:lvlText w:val="%9."/>
      <w:lvlJc w:val="right"/>
      <w:pPr>
        <w:tabs>
          <w:tab w:val="num" w:pos="4200"/>
        </w:tabs>
        <w:ind w:left="4200" w:hanging="420"/>
      </w:pPr>
    </w:lvl>
  </w:abstractNum>
  <w:abstractNum w:abstractNumId="7">
    <w:nsid w:val="7B473616"/>
    <w:multiLevelType w:val="multilevel"/>
    <w:tmpl w:val="7B473616"/>
    <w:lvl w:ilvl="0">
      <w:start w:val="1"/>
      <w:numFmt w:val="japaneseCounting"/>
      <w:lvlText w:val="（%1）"/>
      <w:lvlJc w:val="left"/>
      <w:pPr>
        <w:tabs>
          <w:tab w:val="num" w:pos="720"/>
        </w:tabs>
        <w:ind w:left="720" w:hanging="72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0"/>
  </w:num>
  <w:num w:numId="2">
    <w:abstractNumId w:val="2"/>
  </w:num>
  <w:num w:numId="3">
    <w:abstractNumId w:val="7"/>
  </w:num>
  <w:num w:numId="4">
    <w:abstractNumId w:val="5"/>
  </w:num>
  <w:num w:numId="5">
    <w:abstractNumId w:val="3"/>
  </w:num>
  <w:num w:numId="6">
    <w:abstractNumId w:val="4"/>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53F"/>
    <w:rsid w:val="000F7DA2"/>
    <w:rsid w:val="000F7DAB"/>
    <w:rsid w:val="001A55B0"/>
    <w:rsid w:val="001E2368"/>
    <w:rsid w:val="0022753F"/>
    <w:rsid w:val="00271D41"/>
    <w:rsid w:val="002C0145"/>
    <w:rsid w:val="00381038"/>
    <w:rsid w:val="003C39E7"/>
    <w:rsid w:val="00407307"/>
    <w:rsid w:val="00411416"/>
    <w:rsid w:val="004149A4"/>
    <w:rsid w:val="00447F6B"/>
    <w:rsid w:val="00452B62"/>
    <w:rsid w:val="00474F93"/>
    <w:rsid w:val="00475D12"/>
    <w:rsid w:val="004C03FB"/>
    <w:rsid w:val="004F3BAE"/>
    <w:rsid w:val="0052702D"/>
    <w:rsid w:val="005957BA"/>
    <w:rsid w:val="005D2CA1"/>
    <w:rsid w:val="00666651"/>
    <w:rsid w:val="007240FE"/>
    <w:rsid w:val="00785B89"/>
    <w:rsid w:val="007E0C63"/>
    <w:rsid w:val="008037A0"/>
    <w:rsid w:val="00840396"/>
    <w:rsid w:val="008C2F16"/>
    <w:rsid w:val="0099219D"/>
    <w:rsid w:val="009A767C"/>
    <w:rsid w:val="009B423C"/>
    <w:rsid w:val="009B4CCF"/>
    <w:rsid w:val="009F021D"/>
    <w:rsid w:val="00A2201B"/>
    <w:rsid w:val="00AB3645"/>
    <w:rsid w:val="00B21C11"/>
    <w:rsid w:val="00B61AD3"/>
    <w:rsid w:val="00BB5744"/>
    <w:rsid w:val="00BD607F"/>
    <w:rsid w:val="00BE2248"/>
    <w:rsid w:val="00C44328"/>
    <w:rsid w:val="00D2055B"/>
    <w:rsid w:val="00D30664"/>
    <w:rsid w:val="00D8760F"/>
    <w:rsid w:val="00DD6D83"/>
    <w:rsid w:val="00DF6582"/>
    <w:rsid w:val="00E011F6"/>
    <w:rsid w:val="00E03613"/>
    <w:rsid w:val="00E33877"/>
    <w:rsid w:val="00E80BCC"/>
    <w:rsid w:val="00FD4D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75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22753F"/>
    <w:pPr>
      <w:widowControl/>
      <w:spacing w:before="100" w:beforeAutospacing="1" w:after="100" w:afterAutospacing="1"/>
      <w:jc w:val="left"/>
    </w:pPr>
    <w:rPr>
      <w:rFonts w:ascii="宋体" w:hAnsi="宋体" w:cs="宋体"/>
      <w:kern w:val="0"/>
      <w:sz w:val="24"/>
    </w:rPr>
  </w:style>
  <w:style w:type="paragraph" w:customStyle="1" w:styleId="CharCharCharCharCharCharCharCharCharCharCharCharCharCharCharCharCharCharCharCharChar1Char">
    <w:name w:val="Char Char Char Char Char Char Char Char Char Char Char Char Char Char Char Char Char Char Char Char Char1 Char"/>
    <w:basedOn w:val="a"/>
    <w:rsid w:val="0022753F"/>
    <w:pPr>
      <w:widowControl/>
      <w:spacing w:after="160" w:line="240" w:lineRule="exact"/>
      <w:jc w:val="left"/>
    </w:pPr>
    <w:rPr>
      <w:rFonts w:ascii="Verdana" w:eastAsia="仿宋_GB2312" w:hAnsi="Verdana"/>
      <w:color w:val="000000"/>
      <w:kern w:val="0"/>
      <w:sz w:val="24"/>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75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22753F"/>
    <w:pPr>
      <w:widowControl/>
      <w:spacing w:before="100" w:beforeAutospacing="1" w:after="100" w:afterAutospacing="1"/>
      <w:jc w:val="left"/>
    </w:pPr>
    <w:rPr>
      <w:rFonts w:ascii="宋体" w:hAnsi="宋体" w:cs="宋体"/>
      <w:kern w:val="0"/>
      <w:sz w:val="24"/>
    </w:rPr>
  </w:style>
  <w:style w:type="paragraph" w:customStyle="1" w:styleId="CharCharCharCharCharCharCharCharCharCharCharCharCharCharCharCharCharCharCharCharChar1Char">
    <w:name w:val="Char Char Char Char Char Char Char Char Char Char Char Char Char Char Char Char Char Char Char Char Char1 Char"/>
    <w:basedOn w:val="a"/>
    <w:rsid w:val="0022753F"/>
    <w:pPr>
      <w:widowControl/>
      <w:spacing w:after="160" w:line="240" w:lineRule="exact"/>
      <w:jc w:val="left"/>
    </w:pPr>
    <w:rPr>
      <w:rFonts w:ascii="Verdana" w:eastAsia="仿宋_GB2312" w:hAnsi="Verdana"/>
      <w:color w:val="000000"/>
      <w:kern w:val="0"/>
      <w:sz w:val="24"/>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327</Words>
  <Characters>1870</Characters>
  <Application>Microsoft Office Word</Application>
  <DocSecurity>0</DocSecurity>
  <Lines>15</Lines>
  <Paragraphs>4</Paragraphs>
  <ScaleCrop>false</ScaleCrop>
  <Company>FSIIA</Company>
  <LinksUpToDate>false</LinksUpToDate>
  <CharactersWithSpaces>2193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HUI</dc:creator>
  <cp:lastModifiedBy>HUI</cp:lastModifiedBy>
  <cp:revision>2</cp:revision>
  <dcterms:created xsi:type="dcterms:W3CDTF">2015-10-26T03:49:00Z</dcterms:created>
  <dcterms:modified xsi:type="dcterms:W3CDTF">2015-10-26T03:52:00Z</dcterms:modified>
</cp:coreProperties>
</file>